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50306A3B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53D33E8B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</w:t>
      </w:r>
      <w:r w:rsidR="00BE62D9">
        <w:rPr>
          <w:rFonts w:ascii="TH SarabunPSK" w:hAnsi="TH SarabunPSK" w:cs="TH SarabunPSK" w:hint="cs"/>
          <w:b/>
          <w:bCs/>
          <w:sz w:val="40"/>
          <w:szCs w:val="40"/>
          <w:cs/>
        </w:rPr>
        <w:t>กองแผนงาน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984"/>
        <w:gridCol w:w="4536"/>
        <w:gridCol w:w="2126"/>
      </w:tblGrid>
      <w:tr w:rsidR="00090B47" w:rsidRPr="009E271F" w14:paraId="57A5E8F1" w14:textId="77777777" w:rsidTr="002C1C77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90B47" w:rsidRPr="009E271F" w14:paraId="63E685D9" w14:textId="77777777" w:rsidTr="002C1C77">
        <w:trPr>
          <w:trHeight w:val="724"/>
        </w:trPr>
        <w:tc>
          <w:tcPr>
            <w:tcW w:w="3403" w:type="dxa"/>
          </w:tcPr>
          <w:p w14:paraId="12E6587E" w14:textId="329AFC8F" w:rsidR="00090B47" w:rsidRPr="009E271F" w:rsidRDefault="00BE62D9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จัดทำและประสานแผนยุทธศาสตร์และแผนปฏิบัติการ</w:t>
            </w:r>
            <w:r w:rsidR="00E65B42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ของกรมอนามัยให้เกิดผลสัมฤทธิ์ เป็นไปตามเป้าหมาย แนวทางและแผนปฏิบัติราชการของกระทรวง รวบทั้งเร่งรัด ติดตามและประเมินผลการปฏิบัติงานของหน่วยงานในสังกัดกรมอนามัย</w:t>
            </w:r>
          </w:p>
        </w:tc>
        <w:tc>
          <w:tcPr>
            <w:tcW w:w="3402" w:type="dxa"/>
          </w:tcPr>
          <w:p w14:paraId="29DDA5AD" w14:textId="4CE545E8" w:rsidR="00090B47" w:rsidRPr="009E271F" w:rsidRDefault="00714171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เร่งรัด ติดตาม</w:t>
            </w:r>
            <w:r w:rsid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สถานะการ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เบิกจ่าย</w:t>
            </w:r>
            <w:r w:rsid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งบลงทุนแต่ละรายการของหน่วยงาน</w:t>
            </w:r>
          </w:p>
        </w:tc>
        <w:tc>
          <w:tcPr>
            <w:tcW w:w="1984" w:type="dxa"/>
          </w:tcPr>
          <w:p w14:paraId="3729B7C3" w14:textId="765134A1" w:rsidR="00090B47" w:rsidRPr="002C1C77" w:rsidRDefault="00090B47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36" w:type="dxa"/>
          </w:tcPr>
          <w:p w14:paraId="2ADBA23E" w14:textId="6DB97191" w:rsidR="00090B47" w:rsidRPr="002C1C77" w:rsidRDefault="002C1C77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</w:tc>
        <w:tc>
          <w:tcPr>
            <w:tcW w:w="2126" w:type="dxa"/>
          </w:tcPr>
          <w:p w14:paraId="46EBECC1" w14:textId="41893469" w:rsidR="00090B47" w:rsidRPr="009E271F" w:rsidRDefault="00714171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0905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2C1C77">
              <w:rPr>
                <w:rFonts w:ascii="TH SarabunPSK" w:hAnsi="TH SarabunPSK" w:cs="TH SarabunPSK"/>
                <w:sz w:val="36"/>
                <w:szCs w:val="36"/>
              </w:rPr>
              <w:t>e</w:t>
            </w:r>
            <w:r w:rsidR="002C1C77" w:rsidRPr="002C1C77">
              <w:rPr>
                <w:rFonts w:ascii="TH SarabunPSK" w:hAnsi="TH SarabunPSK" w:cs="TH SarabunPSK"/>
                <w:sz w:val="36"/>
                <w:szCs w:val="36"/>
              </w:rPr>
              <w:t>quipment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07BA07F9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59D4E93A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C1C77">
        <w:rPr>
          <w:rFonts w:ascii="TH SarabunPSK" w:hAnsi="TH SarabunPSK" w:cs="TH SarabunPSK" w:hint="cs"/>
          <w:sz w:val="36"/>
          <w:szCs w:val="36"/>
          <w:cs/>
        </w:rPr>
        <w:t>0905</w:t>
      </w:r>
      <w:r w:rsidR="002C1C77">
        <w:rPr>
          <w:rFonts w:ascii="TH SarabunPSK" w:hAnsi="TH SarabunPSK" w:cs="TH SarabunPSK"/>
          <w:sz w:val="36"/>
          <w:szCs w:val="36"/>
        </w:rPr>
        <w:t>_e</w:t>
      </w:r>
      <w:r w:rsidR="002C1C77" w:rsidRPr="002C1C77">
        <w:rPr>
          <w:rFonts w:ascii="TH SarabunPSK" w:hAnsi="TH SarabunPSK" w:cs="TH SarabunPSK"/>
          <w:sz w:val="36"/>
          <w:szCs w:val="36"/>
        </w:rPr>
        <w:t>quipment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9E03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23AE0177" w:rsidR="00CB3AB6" w:rsidRPr="009E271F" w:rsidRDefault="0071417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</w:t>
            </w:r>
            <w:r w:rsidR="00F076D3"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r w:rsidR="007C06E3">
              <w:rPr>
                <w:rFonts w:ascii="TH SarabunPSK" w:hAnsi="TH SarabunPSK" w:cs="TH SarabunPSK" w:hint="cs"/>
                <w:sz w:val="36"/>
                <w:szCs w:val="36"/>
                <w:cs/>
              </w:rPr>
              <w:t>ะเบียน</w:t>
            </w:r>
          </w:p>
        </w:tc>
      </w:tr>
      <w:tr w:rsidR="00CB3AB6" w:rsidRPr="009E271F" w14:paraId="402071B0" w14:textId="77777777" w:rsidTr="009E0313">
        <w:trPr>
          <w:trHeight w:val="323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14D0FF65" w:rsidR="00CB3AB6" w:rsidRPr="009E271F" w:rsidRDefault="002C1C7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</w:tc>
      </w:tr>
      <w:tr w:rsidR="00CB3AB6" w:rsidRPr="009E271F" w14:paraId="4B28B9F7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D34C964" w:rsidR="00CB3AB6" w:rsidRPr="009E271F" w:rsidRDefault="00C9455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กองแผนงาน</w:t>
            </w:r>
          </w:p>
        </w:tc>
      </w:tr>
      <w:tr w:rsidR="00CB3AB6" w:rsidRPr="009E271F" w14:paraId="0B6D7DEA" w14:textId="77777777" w:rsidTr="009E0313">
        <w:trPr>
          <w:trHeight w:val="406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2D5C5BC" w:rsidR="00CB3AB6" w:rsidRPr="009E271F" w:rsidRDefault="00066B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กลุ่มพัฒนาระบบข้อมูล</w:t>
            </w:r>
          </w:p>
        </w:tc>
      </w:tr>
      <w:tr w:rsidR="00CB3AB6" w:rsidRPr="009E271F" w14:paraId="2276E970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33DF630" w:rsidR="00CB3AB6" w:rsidRPr="009E271F" w:rsidRDefault="004150F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</w:t>
            </w:r>
            <w:r w:rsidR="00C6148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ata.e@anamai.mail.go.th</w:t>
            </w:r>
          </w:p>
        </w:tc>
      </w:tr>
      <w:tr w:rsidR="00CB3AB6" w:rsidRPr="009E271F" w14:paraId="0E1134B5" w14:textId="77777777" w:rsidTr="009E0313">
        <w:trPr>
          <w:trHeight w:val="285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36D841DE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ครุภัณฑ์</w:t>
            </w:r>
            <w:r w:rsidR="00C6148D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งบลงทุน</w:t>
            </w:r>
          </w:p>
        </w:tc>
      </w:tr>
      <w:tr w:rsidR="00CB3AB6" w:rsidRPr="009E271F" w14:paraId="094D04F5" w14:textId="77777777" w:rsidTr="009E0313">
        <w:trPr>
          <w:trHeight w:val="339"/>
          <w:tblHeader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23F51482" w:rsidR="00D71DA5" w:rsidRPr="00D71DA5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1DA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เป็นข้อมูล</w:t>
            </w:r>
            <w:r w:rsidR="009C5F7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สถานะ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ของหน่วยงาน</w:t>
            </w:r>
            <w:r w:rsidR="009C5F7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ในสังกัดกรมอนามัย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CB3AB6" w:rsidRPr="009E271F" w14:paraId="77AE12FD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BB549EA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1DA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697B873E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1DA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จนกว่าจะมีการเปลี่ยนแปลงข้อมูล</w:t>
            </w:r>
          </w:p>
        </w:tc>
      </w:tr>
      <w:tr w:rsidR="00CB3AB6" w:rsidRPr="009E271F" w14:paraId="3F2396E7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CB3AB6" w:rsidRPr="009E271F" w14:paraId="37040DDD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BBCB824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9E031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8E266FF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C5F7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ระบบ </w:t>
            </w:r>
            <w:r w:rsidRPr="009C5F7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e-Budget </w:t>
            </w:r>
            <w:r w:rsidRPr="009C5F7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ของกรมอนามัย</w:t>
            </w:r>
          </w:p>
        </w:tc>
      </w:tr>
      <w:tr w:rsidR="00CB3AB6" w:rsidRPr="009E271F" w14:paraId="042EC5BE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8E7FD0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97B283A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9E031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1E370C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301FAB" w14:textId="77777777" w:rsidR="009E0313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AFC35E7" w14:textId="38ACD023" w:rsidR="009C5F79" w:rsidRDefault="009C5F79" w:rsidP="00422C56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8B993DF" w14:textId="626AC4F3" w:rsidR="009C5F79" w:rsidRDefault="009C5F79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512908B" w14:textId="243FFE69" w:rsidR="009C5F79" w:rsidRDefault="009C5F79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60FDAC9" w14:textId="69492649" w:rsidR="009C5F79" w:rsidRDefault="009C5F79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4EB37C" w14:textId="04486448" w:rsidR="009C5F79" w:rsidRDefault="009C5F79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3BD587" w14:textId="77777777" w:rsidR="009C5F79" w:rsidRDefault="009C5F79" w:rsidP="00422C5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55770CCF" w:rsidR="00CB3AB6" w:rsidRPr="009E271F" w:rsidRDefault="009E0313" w:rsidP="009E0313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2947"/>
        <w:gridCol w:w="7271"/>
      </w:tblGrid>
      <w:tr w:rsidR="00CB3AB6" w:rsidRPr="009E271F" w14:paraId="13191D68" w14:textId="77777777" w:rsidTr="00422C5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586E6124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0905</w:t>
            </w:r>
            <w:r>
              <w:rPr>
                <w:rFonts w:ascii="TH SarabunPSK" w:hAnsi="TH SarabunPSK" w:cs="TH SarabunPSK"/>
                <w:sz w:val="36"/>
                <w:szCs w:val="36"/>
              </w:rPr>
              <w:t>_e</w:t>
            </w:r>
            <w:r w:rsidRPr="002C1C77">
              <w:rPr>
                <w:rFonts w:ascii="TH SarabunPSK" w:hAnsi="TH SarabunPSK" w:cs="TH SarabunPSK"/>
                <w:sz w:val="36"/>
                <w:szCs w:val="36"/>
              </w:rPr>
              <w:t>quipment</w:t>
            </w:r>
          </w:p>
        </w:tc>
      </w:tr>
      <w:tr w:rsidR="00CB3AB6" w:rsidRPr="009E271F" w14:paraId="052E5AEF" w14:textId="77777777" w:rsidTr="00422C56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66BAF8CB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  <w:p w14:paraId="64AE440E" w14:textId="21C7209A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  <w:p w14:paraId="1A99EC5D" w14:textId="33D70FC5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  <w:p w14:paraId="1E0D742B" w14:textId="6EC22EDD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</w:p>
        </w:tc>
      </w:tr>
      <w:tr w:rsidR="00CB3AB6" w:rsidRPr="009E271F" w14:paraId="2BAF44EE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0FCAC34F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C5F79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https://e-budget.anamai.moph.go.th/index.php?r=asset-data/getassetland&amp;bYear=2567</w:t>
            </w:r>
          </w:p>
        </w:tc>
      </w:tr>
      <w:tr w:rsidR="00CB3AB6" w:rsidRPr="009E271F" w14:paraId="492EF23E" w14:textId="77777777" w:rsidTr="00422C56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92A" w14:textId="00A26AFF" w:rsidR="00422C5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.doc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รายละเอียดคำอธิบายชุดข้อมูล ประกอบด้วย รายชื่อชุดข้อมูล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และคำอธิบายทรัพยากรข้อมูล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Resource 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26E310C2" w14:textId="094A9ADB" w:rsidR="009E271F" w:rsidRPr="00422C5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.doc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</w:t>
            </w:r>
            <w:r w:rsidR="00A91E54" w:rsidRPr="00D71DA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A91E5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สถานะ</w:t>
            </w:r>
            <w:r w:rsidR="00A91E54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A91E5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ของหน่วยงาน</w:t>
            </w:r>
            <w:r w:rsidR="00422C5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="00422C56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</w:t>
            </w:r>
            <w:r w:rsidR="00422C5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.csv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</w:t>
            </w:r>
            <w:r w:rsidR="00A91E54" w:rsidRPr="00D71DA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A91E5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สถานะ</w:t>
            </w:r>
            <w:r w:rsidR="00A91E54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A91E5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ของหน่วยงาน</w:t>
            </w:r>
            <w:bookmarkStart w:id="0" w:name="_GoBack"/>
            <w:bookmarkEnd w:id="0"/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2381D487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9C5F79" w:rsidRPr="002C1C77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รายการครุภัณฑ์งบลงทุน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1FA2664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กำหนดค่าพารามิเตอร์ใน</w:t>
            </w:r>
            <w:r w:rsidRPr="002E778A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9C5F79" w:rsidRPr="009C5F79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bYear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E778A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=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(</w:t>
            </w:r>
            <w:r w:rsidR="009C5F79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ปี พ.ศ.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)</w:t>
            </w:r>
          </w:p>
        </w:tc>
      </w:tr>
      <w:tr w:rsidR="00CB3AB6" w:rsidRPr="009E271F" w14:paraId="1A4F356B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BAE15E6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24</w:t>
            </w:r>
            <w:r w:rsidR="002E0336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06</w:t>
            </w:r>
            <w:r w:rsidR="002E0336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67</w:t>
            </w:r>
          </w:p>
        </w:tc>
      </w:tr>
      <w:tr w:rsidR="00CB3AB6" w:rsidRPr="009E271F" w14:paraId="56913F13" w14:textId="77777777" w:rsidTr="00422C5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26BC8BF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4B4B1EE9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0DD57D8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9C5F7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5</w:t>
            </w:r>
          </w:p>
        </w:tc>
      </w:tr>
      <w:tr w:rsidR="00CB3AB6" w:rsidRPr="009E271F" w14:paraId="592646C0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02305FFC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9C5F7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CB3AB6" w:rsidRPr="009E271F" w14:paraId="16BD71E5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2A8E2B4E" w:rsidR="00CB3AB6" w:rsidRPr="009E271F" w:rsidRDefault="009C5F7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24</w:t>
            </w: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06</w:t>
            </w: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67</w:t>
            </w:r>
          </w:p>
        </w:tc>
      </w:tr>
      <w:tr w:rsidR="00CB3AB6" w:rsidRPr="009E271F" w14:paraId="0D5E36D2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4F85DE4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422C56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736F035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11AA0F2D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422C5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9F613A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4CBD1CC2" w:rsidR="009E271F" w:rsidRPr="009E271F" w:rsidRDefault="009E271F" w:rsidP="00B6372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B63721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171C2" w14:textId="77777777" w:rsidR="00754EEC" w:rsidRDefault="00754EEC" w:rsidP="000A2ED7">
      <w:pPr>
        <w:spacing w:after="0" w:line="240" w:lineRule="auto"/>
      </w:pPr>
      <w:r>
        <w:separator/>
      </w:r>
    </w:p>
  </w:endnote>
  <w:endnote w:type="continuationSeparator" w:id="0">
    <w:p w14:paraId="1A26E87E" w14:textId="77777777" w:rsidR="00754EEC" w:rsidRDefault="00754EEC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F21F0" w14:textId="77777777" w:rsidR="00754EEC" w:rsidRDefault="00754EEC" w:rsidP="000A2ED7">
      <w:pPr>
        <w:spacing w:after="0" w:line="240" w:lineRule="auto"/>
      </w:pPr>
      <w:r>
        <w:separator/>
      </w:r>
    </w:p>
  </w:footnote>
  <w:footnote w:type="continuationSeparator" w:id="0">
    <w:p w14:paraId="63F051DE" w14:textId="77777777" w:rsidR="00754EEC" w:rsidRDefault="00754EEC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66BB9"/>
    <w:rsid w:val="00080A77"/>
    <w:rsid w:val="00090B47"/>
    <w:rsid w:val="000A2ED7"/>
    <w:rsid w:val="000D05FF"/>
    <w:rsid w:val="000D713F"/>
    <w:rsid w:val="000F5CEB"/>
    <w:rsid w:val="00122628"/>
    <w:rsid w:val="00202F2F"/>
    <w:rsid w:val="00211D08"/>
    <w:rsid w:val="002728E1"/>
    <w:rsid w:val="002A0D13"/>
    <w:rsid w:val="002C1C77"/>
    <w:rsid w:val="002E0336"/>
    <w:rsid w:val="002E5593"/>
    <w:rsid w:val="002E778A"/>
    <w:rsid w:val="0031787D"/>
    <w:rsid w:val="003B0DA4"/>
    <w:rsid w:val="003B74EF"/>
    <w:rsid w:val="003C12B0"/>
    <w:rsid w:val="004150FB"/>
    <w:rsid w:val="00422C56"/>
    <w:rsid w:val="0044149E"/>
    <w:rsid w:val="00467FB6"/>
    <w:rsid w:val="004774FE"/>
    <w:rsid w:val="004B29A3"/>
    <w:rsid w:val="004F5E2C"/>
    <w:rsid w:val="005171E8"/>
    <w:rsid w:val="005E3120"/>
    <w:rsid w:val="00671EBD"/>
    <w:rsid w:val="006878D5"/>
    <w:rsid w:val="006B16FF"/>
    <w:rsid w:val="006C0A76"/>
    <w:rsid w:val="006D1B2E"/>
    <w:rsid w:val="006E4D90"/>
    <w:rsid w:val="006F1C08"/>
    <w:rsid w:val="00714171"/>
    <w:rsid w:val="0071462F"/>
    <w:rsid w:val="00736077"/>
    <w:rsid w:val="00754EEC"/>
    <w:rsid w:val="00781BBD"/>
    <w:rsid w:val="007C06E3"/>
    <w:rsid w:val="00855A1F"/>
    <w:rsid w:val="0085625E"/>
    <w:rsid w:val="00856B1D"/>
    <w:rsid w:val="00875CD0"/>
    <w:rsid w:val="008C33EC"/>
    <w:rsid w:val="008E4877"/>
    <w:rsid w:val="00916A0E"/>
    <w:rsid w:val="00921464"/>
    <w:rsid w:val="00977E5D"/>
    <w:rsid w:val="009C5F79"/>
    <w:rsid w:val="009E0313"/>
    <w:rsid w:val="009E271F"/>
    <w:rsid w:val="009F42EF"/>
    <w:rsid w:val="00A030FB"/>
    <w:rsid w:val="00A367F8"/>
    <w:rsid w:val="00A36EA4"/>
    <w:rsid w:val="00A6325B"/>
    <w:rsid w:val="00A91E54"/>
    <w:rsid w:val="00B03013"/>
    <w:rsid w:val="00B16905"/>
    <w:rsid w:val="00B369D0"/>
    <w:rsid w:val="00B63721"/>
    <w:rsid w:val="00BE62D9"/>
    <w:rsid w:val="00C050F1"/>
    <w:rsid w:val="00C434B4"/>
    <w:rsid w:val="00C60DD9"/>
    <w:rsid w:val="00C6148D"/>
    <w:rsid w:val="00C61ABF"/>
    <w:rsid w:val="00C8473D"/>
    <w:rsid w:val="00C94550"/>
    <w:rsid w:val="00CB3AB6"/>
    <w:rsid w:val="00CE4DF1"/>
    <w:rsid w:val="00D14009"/>
    <w:rsid w:val="00D63BCD"/>
    <w:rsid w:val="00D71DA5"/>
    <w:rsid w:val="00DC2ACD"/>
    <w:rsid w:val="00E65B42"/>
    <w:rsid w:val="00EC61AF"/>
    <w:rsid w:val="00EE1DF9"/>
    <w:rsid w:val="00F076D3"/>
    <w:rsid w:val="00F26E17"/>
    <w:rsid w:val="00F375E0"/>
    <w:rsid w:val="00F62210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717B-F71B-489B-82B9-F424D81B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2024-06-24T07:38:00Z</dcterms:created>
  <dcterms:modified xsi:type="dcterms:W3CDTF">2024-07-10T03:17:00Z</dcterms:modified>
</cp:coreProperties>
</file>