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D68F5EC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2672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67213" w:rsidRPr="0026721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กองการเจ้าหน้าที่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8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4252"/>
        <w:gridCol w:w="1985"/>
        <w:gridCol w:w="3827"/>
        <w:gridCol w:w="2127"/>
      </w:tblGrid>
      <w:tr w:rsidR="00090B47" w:rsidRPr="009E271F" w14:paraId="57A5E8F1" w14:textId="77777777" w:rsidTr="00577E30">
        <w:tc>
          <w:tcPr>
            <w:tcW w:w="3687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577E30">
        <w:trPr>
          <w:trHeight w:val="724"/>
        </w:trPr>
        <w:tc>
          <w:tcPr>
            <w:tcW w:w="3687" w:type="dxa"/>
          </w:tcPr>
          <w:p w14:paraId="7CE3AC81" w14:textId="77777777" w:rsidR="00870505" w:rsidRDefault="005B03D9" w:rsidP="00EE75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5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EE75FE" w:rsidRPr="00870505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กำหนดมาตรการ</w:t>
            </w:r>
            <w:r w:rsidR="00870505" w:rsidRPr="00870505">
              <w:rPr>
                <w:rFonts w:ascii="TH SarabunPSK" w:hAnsi="TH SarabunPSK" w:cs="TH SarabunPSK" w:hint="cs"/>
                <w:sz w:val="32"/>
                <w:szCs w:val="32"/>
                <w:cs/>
              </w:rPr>
              <w:t>/แผนการขับเคลื่อน</w:t>
            </w:r>
            <w:r w:rsidR="008705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การดำเนินงานการสร้างความผูกพันของ</w:t>
            </w:r>
          </w:p>
          <w:p w14:paraId="12E6587E" w14:textId="3941A0E9" w:rsidR="00610880" w:rsidRPr="00870505" w:rsidRDefault="00870505" w:rsidP="00EE75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บุคลาการกรมอนามัยต่อองค์กร</w:t>
            </w:r>
            <w:r w:rsidR="00610880"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4252" w:type="dxa"/>
          </w:tcPr>
          <w:p w14:paraId="29DDA5AD" w14:textId="3531F828" w:rsidR="00610880" w:rsidRPr="00EE75FE" w:rsidRDefault="0027260E" w:rsidP="00EE75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="00EE75F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สร้างความผูกพันของบุคลากรกรมอนามัยต่อองค์กร</w:t>
            </w:r>
            <w:r w:rsidR="004803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036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="00480365">
              <w:rPr>
                <w:rFonts w:ascii="TH SarabunPSK" w:hAnsi="TH SarabunPSK" w:cs="TH SarabunPSK"/>
                <w:spacing w:val="-6"/>
                <w:sz w:val="32"/>
                <w:szCs w:val="32"/>
              </w:rPr>
              <w:t>Engagement</w:t>
            </w:r>
            <w:r w:rsidR="0048036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="00480365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="00480365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</w:tc>
        <w:tc>
          <w:tcPr>
            <w:tcW w:w="1985" w:type="dxa"/>
          </w:tcPr>
          <w:p w14:paraId="3729B7C3" w14:textId="487DA4D4" w:rsidR="00610880" w:rsidRPr="009E271F" w:rsidRDefault="0027260E" w:rsidP="0027260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3827" w:type="dxa"/>
          </w:tcPr>
          <w:p w14:paraId="4A887461" w14:textId="05791F1D" w:rsidR="00EE75FE" w:rsidRDefault="00EE75FE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ร้อยละความผูกพันของบุคลาก</w:t>
            </w:r>
            <w:r w:rsidR="00DA6933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</w:t>
            </w:r>
          </w:p>
          <w:p w14:paraId="2ADBA23E" w14:textId="4CEFCF24" w:rsidR="00610880" w:rsidRPr="00EE75FE" w:rsidRDefault="00EE75FE" w:rsidP="00610880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ต่อองค์กร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Engagement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="00E0759E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="00E0759E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</w:t>
            </w:r>
            <w:r w:rsidR="0027260E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</w:t>
            </w:r>
            <w:r w:rsidR="00610880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</w:t>
            </w:r>
            <w:r w:rsidR="0027260E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</w:t>
            </w:r>
          </w:p>
        </w:tc>
        <w:tc>
          <w:tcPr>
            <w:tcW w:w="2127" w:type="dxa"/>
          </w:tcPr>
          <w:p w14:paraId="08253282" w14:textId="2F8F5433" w:rsidR="00610880" w:rsidRPr="00001F40" w:rsidRDefault="000779EF" w:rsidP="0000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9EF">
              <w:rPr>
                <w:rFonts w:ascii="TH SarabunPSK" w:hAnsi="TH SarabunPSK" w:cs="TH SarabunPSK"/>
                <w:sz w:val="32"/>
                <w:szCs w:val="32"/>
                <w:cs/>
              </w:rPr>
              <w:t>0902</w:t>
            </w:r>
            <w:r w:rsidR="00001F40" w:rsidRPr="00001F40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6B5BD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EE75FE">
              <w:rPr>
                <w:rFonts w:ascii="TH SarabunPSK" w:hAnsi="TH SarabunPSK" w:cs="TH SarabunPSK"/>
                <w:sz w:val="32"/>
                <w:szCs w:val="32"/>
              </w:rPr>
              <w:t>ngagement</w:t>
            </w:r>
          </w:p>
          <w:p w14:paraId="1960F22E" w14:textId="77777777" w:rsidR="00610880" w:rsidRPr="00001F40" w:rsidRDefault="00610880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1F40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  <w:p w14:paraId="46EBECC1" w14:textId="2D9E12DB" w:rsidR="00610880" w:rsidRPr="00001F40" w:rsidRDefault="00610880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1F40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4F6931DB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31CE2" w:rsidRPr="00231CE2">
        <w:rPr>
          <w:rFonts w:ascii="TH SarabunPSK" w:hAnsi="TH SarabunPSK" w:cs="TH SarabunPSK" w:hint="cs"/>
          <w:sz w:val="36"/>
          <w:szCs w:val="36"/>
          <w:cs/>
        </w:rPr>
        <w:t>0902</w:t>
      </w:r>
      <w:r w:rsidR="00231CE2" w:rsidRPr="00231CE2">
        <w:rPr>
          <w:rFonts w:ascii="TH SarabunPSK" w:hAnsi="TH SarabunPSK" w:cs="TH SarabunPSK"/>
          <w:sz w:val="36"/>
          <w:szCs w:val="36"/>
        </w:rPr>
        <w:t>_</w:t>
      </w:r>
      <w:r w:rsidR="006B5BDB">
        <w:rPr>
          <w:rFonts w:ascii="TH SarabunPSK" w:hAnsi="TH SarabunPSK" w:cs="TH SarabunPSK"/>
          <w:sz w:val="36"/>
          <w:szCs w:val="36"/>
        </w:rPr>
        <w:t>e</w:t>
      </w:r>
      <w:r w:rsidR="00914C9C">
        <w:rPr>
          <w:rFonts w:ascii="TH SarabunPSK" w:hAnsi="TH SarabunPSK" w:cs="TH SarabunPSK"/>
          <w:sz w:val="36"/>
          <w:szCs w:val="36"/>
        </w:rPr>
        <w:t>ngagement</w:t>
      </w: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812"/>
      </w:tblGrid>
      <w:tr w:rsidR="00CB3AB6" w:rsidRPr="009E271F" w14:paraId="77168A24" w14:textId="77777777" w:rsidTr="00AE3DDD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BEF" w14:textId="77777777" w:rsidR="00CB3AB6" w:rsidRPr="00AE3DDD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762F" w14:textId="77777777" w:rsidR="00CB3AB6" w:rsidRPr="00AE3DDD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B20F" w14:textId="3824E16E" w:rsidR="00CB3AB6" w:rsidRPr="00AE3DDD" w:rsidRDefault="00AE3DDD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231CE2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AE3DDD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AE3DDD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BB7" w14:textId="7CF6C12A" w:rsidR="00CB3AB6" w:rsidRPr="00914C9C" w:rsidRDefault="00914C9C" w:rsidP="00914C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ร้อยละความผูกพันของบุคลาก</w:t>
            </w:r>
            <w:r w:rsidR="006C258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กรมอนามัยต่อองค์กร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Engagement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</w:tc>
      </w:tr>
      <w:tr w:rsidR="00CB3AB6" w:rsidRPr="009E271F" w14:paraId="4B28B9F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E58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4E7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113" w14:textId="0302F118" w:rsidR="00CB3AB6" w:rsidRPr="00914C9C" w:rsidRDefault="0076392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914C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กองการเจ้าหน้าที่</w:t>
            </w:r>
          </w:p>
        </w:tc>
      </w:tr>
      <w:tr w:rsidR="00CB3AB6" w:rsidRPr="009E271F" w14:paraId="0B6D7DEA" w14:textId="77777777" w:rsidTr="00231CE2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06E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4C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715B" w14:textId="0BDD1CF5" w:rsidR="00CB3AB6" w:rsidRPr="00914C9C" w:rsidRDefault="0076392A" w:rsidP="00914C9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914C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</w:t>
            </w:r>
            <w:r w:rsidR="00914C9C" w:rsidRPr="00914C9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CB3AB6" w:rsidRPr="009E271F" w14:paraId="2276E970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2EC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1F5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7CA8" w14:textId="18D16858" w:rsidR="00CB3AB6" w:rsidRPr="00914C9C" w:rsidRDefault="00342573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p</w:t>
            </w:r>
            <w:r w:rsidR="00C05F08" w:rsidRPr="00914C9C">
              <w:rPr>
                <w:rFonts w:ascii="TH SarabunPSK" w:eastAsia="Times New Roman" w:hAnsi="TH SarabunPSK" w:cs="TH SarabunPSK"/>
                <w:sz w:val="32"/>
                <w:szCs w:val="32"/>
              </w:rPr>
              <w:t>ersonnel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.p</w:t>
            </w:r>
            <w:r w:rsidR="00C05F08" w:rsidRPr="00914C9C">
              <w:rPr>
                <w:rFonts w:ascii="TH SarabunPSK" w:eastAsia="Times New Roman" w:hAnsi="TH SarabunPSK" w:cs="TH SarabunPSK"/>
                <w:sz w:val="32"/>
                <w:szCs w:val="32"/>
              </w:rPr>
              <w:t>@anamai.mail.go.th</w:t>
            </w:r>
          </w:p>
        </w:tc>
      </w:tr>
      <w:tr w:rsidR="00CB3AB6" w:rsidRPr="009E271F" w14:paraId="0E1134B5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2E33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36E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91D3" w14:textId="2A0C47A1" w:rsidR="00CB3AB6" w:rsidRPr="006C2584" w:rsidRDefault="00CD220E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="006C25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ความผู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กพัน</w:t>
            </w:r>
            <w:r w:rsidR="006C258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6C25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บุคลากรกรมอนามัย</w:t>
            </w:r>
            <w:r w:rsidR="006C25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6C25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องค์กร</w:t>
            </w:r>
            <w:r w:rsidR="006C258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6C25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C2584">
              <w:rPr>
                <w:rFonts w:ascii="TH SarabunPSK" w:eastAsia="Times New Roman" w:hAnsi="TH SarabunPSK" w:cs="TH SarabunPSK"/>
                <w:sz w:val="32"/>
                <w:szCs w:val="32"/>
              </w:rPr>
              <w:t>Engagement</w:t>
            </w:r>
          </w:p>
        </w:tc>
      </w:tr>
      <w:tr w:rsidR="00CB3AB6" w:rsidRPr="009E271F" w14:paraId="094D04F5" w14:textId="77777777" w:rsidTr="00D82AC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231CE2" w:rsidRDefault="00CB3AB6" w:rsidP="00D82A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231CE2" w:rsidRDefault="00CB3AB6" w:rsidP="003E71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401" w14:textId="61D62EE1" w:rsidR="00CB3AB6" w:rsidRPr="00836A11" w:rsidRDefault="003E71AE" w:rsidP="001045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6A1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="00B474D4" w:rsidRPr="00836A11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9D2520" w:rsidRPr="00836A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การกำหนดมาตรการ/แผนการขับเคลื่อนการดำเนินงานการสร้างความผูกพันของบุคลากรกรมอนามัยต่อองค์กร </w:t>
            </w:r>
            <w:r w:rsidR="00B474D4" w:rsidRPr="00836A1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</w:t>
            </w:r>
            <w:r w:rsidR="00B474D4" w:rsidRPr="00836A11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ยุทธศาสตร์การบริหาร</w:t>
            </w:r>
            <w:r w:rsidR="001045BC" w:rsidRPr="00836A11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และพัฒนาทรัพยากรบุคคลกรมอนามัย ระยะ 5 ปี</w:t>
            </w:r>
            <w:r w:rsidR="001045BC" w:rsidRPr="00836A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(พ.ศ. 2566 - 2570) ซึ่งสอดคล้องกับเป้าหมายแผนยุทธศาสตร์ชาติ 20 ปี (พ.ศ. 2561 - 2580) </w:t>
            </w:r>
            <w:r w:rsidR="005F5A4F" w:rsidRPr="00836A11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แผนแม่บทภายใต้ยุทธศาสตร์ชาติ แผนพัฒนาเศรษฐกิจและสังคมแห่งชาติ ฉบับที่ 13 และแผนยุทธศาสตร์การพัฒนาระบบส่งเสริมสุขภาพและอนามัยสิ่งแวดล้อม ระยะ 5 ปี (พ.ศ. 2566 - 2570)</w:t>
            </w:r>
          </w:p>
        </w:tc>
      </w:tr>
      <w:tr w:rsidR="00CB3AB6" w:rsidRPr="009E271F" w14:paraId="77AE12FD" w14:textId="77777777" w:rsidTr="00D82A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231CE2" w:rsidRDefault="00CB3AB6" w:rsidP="00D82A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231CE2" w:rsidRDefault="00CB3AB6" w:rsidP="00D82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322D3F44" w:rsidR="00CB3AB6" w:rsidRPr="00836A11" w:rsidRDefault="003570A1" w:rsidP="00D82A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5F3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06CC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B320" w14:textId="2FDFFD62" w:rsidR="00CB3AB6" w:rsidRPr="00914C9C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CB3AB6" w:rsidRPr="009E271F" w14:paraId="3F2396E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ECD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35D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BF45" w14:textId="3F0852AC" w:rsidR="00CB3AB6" w:rsidRPr="00914C9C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B3AB6" w:rsidRPr="009E271F" w14:paraId="37040DDD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7C7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1A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E73E" w14:textId="20717CF6" w:rsidR="00CB3AB6" w:rsidRPr="00914C9C" w:rsidRDefault="00FE4524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</w:tr>
      <w:tr w:rsidR="00CB3AB6" w:rsidRPr="009E271F" w14:paraId="7A62713E" w14:textId="77777777" w:rsidTr="00231CE2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70B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015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EC5C" w14:textId="34905FB3" w:rsidR="00CB3AB6" w:rsidRPr="00914C9C" w:rsidRDefault="00FE4524" w:rsidP="00213AD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</w:t>
            </w:r>
            <w:r w:rsidR="00213ADB"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พัฒนาทรัพยากรบุคคล</w:t>
            </w: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กองการเจ้าหน้าที่</w:t>
            </w:r>
          </w:p>
        </w:tc>
      </w:tr>
      <w:tr w:rsidR="00CB3AB6" w:rsidRPr="009E271F" w14:paraId="042EC5BE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FFA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1563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6050" w14:textId="5202CC23" w:rsidR="00CB3AB6" w:rsidRPr="00914C9C" w:rsidRDefault="007224B1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13ADB">
              <w:rPr>
                <w:rFonts w:ascii="TH SarabunPSK" w:eastAsia="Times New Roman" w:hAnsi="TH SarabunPSK" w:cs="TH SarabunPSK"/>
                <w:sz w:val="32"/>
                <w:szCs w:val="32"/>
              </w:rPr>
              <w:t>DOCX</w:t>
            </w: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213ADB">
              <w:rPr>
                <w:sz w:val="32"/>
                <w:szCs w:val="32"/>
              </w:rPr>
              <w:t xml:space="preserve"> </w:t>
            </w:r>
            <w:r w:rsidRPr="00213ADB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213ADB">
              <w:rPr>
                <w:sz w:val="32"/>
                <w:szCs w:val="32"/>
              </w:rPr>
              <w:t xml:space="preserve"> </w:t>
            </w:r>
            <w:r w:rsidRPr="00213ADB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CB3AB6" w:rsidRPr="009E271F" w14:paraId="6ED52559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3FD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99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4E43" w14:textId="5EED04B6" w:rsidR="00CB3AB6" w:rsidRPr="00914C9C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13AD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C57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363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3622" w14:textId="5E38423F" w:rsidR="00CB3AB6" w:rsidRPr="00914C9C" w:rsidRDefault="007224B1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13ADB">
              <w:rPr>
                <w:rFonts w:ascii="TH SarabunPSK" w:eastAsia="Times New Roman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6304"/>
      </w:tblGrid>
      <w:tr w:rsidR="00CB3AB6" w:rsidRPr="009E271F" w14:paraId="13191D68" w14:textId="77777777" w:rsidTr="00585EF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559FDE4B" w:rsidR="00CB3AB6" w:rsidRPr="00AB41D5" w:rsidRDefault="00923F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F55">
              <w:rPr>
                <w:rFonts w:ascii="TH SarabunPSK" w:hAnsi="TH SarabunPSK" w:cs="TH SarabunPSK"/>
                <w:sz w:val="32"/>
                <w:szCs w:val="32"/>
                <w:cs/>
              </w:rPr>
              <w:t>0902</w:t>
            </w:r>
            <w:r w:rsidRPr="00923F55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6B5BD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23F55">
              <w:rPr>
                <w:rFonts w:ascii="TH SarabunPSK" w:hAnsi="TH SarabunPSK" w:cs="TH SarabunPSK"/>
                <w:sz w:val="32"/>
                <w:szCs w:val="32"/>
              </w:rPr>
              <w:t>ngagement</w:t>
            </w:r>
          </w:p>
        </w:tc>
      </w:tr>
      <w:tr w:rsidR="00CB3AB6" w:rsidRPr="009E271F" w14:paraId="052E5AEF" w14:textId="77777777" w:rsidTr="00585EF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AB4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15E3BAA9" w:rsidR="00CB3AB6" w:rsidRPr="00E960EC" w:rsidRDefault="00CB3AB6" w:rsidP="00EC65EE">
            <w:pPr>
              <w:tabs>
                <w:tab w:val="left" w:pos="5737"/>
              </w:tabs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B41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Metadata_</w:t>
            </w:r>
            <w:r w:rsidR="00E960EC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EC65E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E960EC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E960EC" w:rsidRPr="00EC65EE">
              <w:rPr>
                <w:rFonts w:ascii="TH SarabunPSK" w:hAnsi="TH SarabunPSK" w:cs="TH SarabunPSK"/>
                <w:sz w:val="32"/>
                <w:szCs w:val="32"/>
              </w:rPr>
              <w:t xml:space="preserve">Engagement)         </w:t>
            </w:r>
            <w:r w:rsidR="00E960EC" w:rsidRPr="00EC65E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4AE440E" w14:textId="505DAA4A" w:rsidR="00CB3AB6" w:rsidRPr="00AB41D5" w:rsidRDefault="00CB3AB6" w:rsidP="00EC65E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AB41D5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AB41D5">
              <w:rPr>
                <w:rFonts w:ascii="TH SarabunPSK" w:hAnsi="TH SarabunPSK" w:cs="TH SarabunPSK"/>
                <w:sz w:val="32"/>
                <w:szCs w:val="32"/>
              </w:rPr>
              <w:t>_</w:t>
            </w:r>
            <w:proofErr w:type="gramStart"/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EC65E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กรมอนามัยต่อองค์กร(</w:t>
            </w:r>
            <w:proofErr w:type="gramEnd"/>
            <w:r w:rsidR="00EC65EE" w:rsidRPr="00EC65EE">
              <w:rPr>
                <w:rFonts w:ascii="TH SarabunPSK" w:hAnsi="TH SarabunPSK" w:cs="TH SarabunPSK"/>
                <w:sz w:val="32"/>
                <w:szCs w:val="32"/>
              </w:rPr>
              <w:t xml:space="preserve">Engagement)         </w:t>
            </w:r>
            <w:r w:rsidR="00EC65EE" w:rsidRPr="00EC65E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A99EC5D" w14:textId="19CBAF3F" w:rsidR="00CB3AB6" w:rsidRPr="00AB41D5" w:rsidRDefault="00CB3AB6" w:rsidP="00EC65E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AB4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</w:t>
            </w:r>
            <w:r w:rsidR="00EC65E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  <w:r w:rsidR="00EC65EE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</w:t>
            </w:r>
            <w:r w:rsidR="006B5B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</w:rPr>
              <w:t xml:space="preserve">Engagement)         </w:t>
            </w:r>
            <w:r w:rsidR="00EC65EE" w:rsidRPr="00EC65E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E0D742B" w14:textId="71CD6C37" w:rsidR="00CB3AB6" w:rsidRPr="00AB41D5" w:rsidRDefault="00DC2ACD" w:rsidP="00EC65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AB41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</w:t>
            </w:r>
            <w:r w:rsidR="00EC65E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  <w:r w:rsidR="00EC65EE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</w:t>
            </w:r>
            <w:r w:rsidR="006B5B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65EE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Start"/>
            <w:r w:rsidR="00EC65EE" w:rsidRPr="00EC65EE">
              <w:rPr>
                <w:rFonts w:ascii="TH SarabunPSK" w:hAnsi="TH SarabunPSK" w:cs="TH SarabunPSK"/>
                <w:sz w:val="32"/>
                <w:szCs w:val="32"/>
              </w:rPr>
              <w:t xml:space="preserve">Engagement)   </w:t>
            </w:r>
            <w:proofErr w:type="gramEnd"/>
            <w:r w:rsidR="00EC65EE" w:rsidRPr="00EC65E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EC65EE" w:rsidRPr="00EC65E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                                                    </w:t>
            </w:r>
          </w:p>
        </w:tc>
      </w:tr>
      <w:tr w:rsidR="00CB3AB6" w:rsidRPr="009E271F" w14:paraId="2BAF44EE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URL</w:t>
            </w:r>
            <w:r w:rsidRPr="00AB4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2BE6083" w:rsidR="00CB3AB6" w:rsidRPr="00BC3772" w:rsidRDefault="006B5B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5B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https://hrdata.anamai.moph.go.th/datacatalog/api/engagement</w:t>
            </w:r>
          </w:p>
        </w:tc>
      </w:tr>
      <w:tr w:rsidR="00CB3AB6" w:rsidRPr="009E271F" w14:paraId="492EF23E" w14:textId="77777777" w:rsidTr="00585EF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C87E2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87E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8A5EC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5E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8A5EC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8A5E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7021C26E" w:rsidR="00CB3AB6" w:rsidRPr="00BC3772" w:rsidRDefault="00CB3AB6" w:rsidP="00AC258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hAnsi="TH SarabunPSK" w:cs="TH SarabunPSK"/>
                <w:spacing w:val="8"/>
                <w:sz w:val="32"/>
                <w:szCs w:val="32"/>
              </w:rPr>
              <w:t>1. Metadata</w:t>
            </w:r>
            <w:r w:rsidR="00710CA1" w:rsidRPr="00BC3772">
              <w:rPr>
                <w:rFonts w:ascii="TH SarabunPSK" w:hAnsi="TH SarabunPSK" w:cs="TH SarabunPSK"/>
                <w:spacing w:val="8"/>
                <w:sz w:val="32"/>
                <w:szCs w:val="32"/>
              </w:rPr>
              <w:t>_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264BA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</w:t>
            </w:r>
            <w:r w:rsidR="00AC25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64BA1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264BA1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AC258F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คำอธิบายชุดข้อมูล</w:t>
            </w:r>
            <w:r w:rsidR="000C7CC0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BEC0E58" w14:textId="59354E18" w:rsidR="008A5EC8" w:rsidRPr="00BC3772" w:rsidRDefault="00CB3AB6" w:rsidP="008A5EC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BC3772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BC3772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264BA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264BA1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264BA1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264BA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264BA1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proofErr w:type="gramStart"/>
            <w:r w:rsidR="00264BA1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264BA1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</w:t>
            </w:r>
            <w:r w:rsidR="00ED46BF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รายละเอียด</w:t>
            </w:r>
            <w:proofErr w:type="gramEnd"/>
            <w:r w:rsidR="00C02302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C02302"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</w:t>
            </w:r>
            <w:r w:rsidR="00C02302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ในระดับตัวแปร มีประโยชน์ในการตัดสินใจว่าชุดข้อมูลนั้นมีข้อมูล</w:t>
            </w:r>
            <w:r w:rsidR="008A5EC8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ตามที่ผู้ต้องการใช้กำลังค้นหาอยู่หรือไม่</w:t>
            </w:r>
          </w:p>
          <w:p w14:paraId="26E310C2" w14:textId="6206EB72" w:rsidR="009E271F" w:rsidRDefault="00CB3AB6" w:rsidP="008A5EC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DE6FA5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8A5EC8" w:rsidRPr="00BC37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ประเภทหนึ่งที่ใช้สำหรับเก็บ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ข้อมูลในรูปแบบตาราง </w:t>
            </w:r>
            <w:r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โดย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ใช</w:t>
            </w:r>
            <w:r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้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,) </w:t>
            </w:r>
            <w:r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ในการแบ่งแต่ละคอลัม</w:t>
            </w:r>
            <w:r w:rsidR="00A6325B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น์</w:t>
            </w:r>
            <w:r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เพื่อใช้สำหรับการ</w:t>
            </w:r>
            <w:r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นำเข้าข้อมูล 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DE6FA5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29EEC058" w:rsidR="00CB3AB6" w:rsidRPr="008A5EC8" w:rsidRDefault="00DC2ACD" w:rsidP="00DD69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DE6FA5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BC3772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ร้อยละความผูกพันของบุคลาก</w:t>
            </w:r>
            <w:r w:rsidR="00DE6FA5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DE6FA5" w:rsidRPr="00EC65EE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กรมอนามัยต่อองค์กร (</w:t>
            </w:r>
            <w:r w:rsidR="00DE6FA5">
              <w:rPr>
                <w:rFonts w:ascii="TH SarabunPSK" w:hAnsi="TH SarabunPSK" w:cs="TH SarabunPSK"/>
                <w:sz w:val="32"/>
                <w:szCs w:val="32"/>
              </w:rPr>
              <w:t>Engagement)</w:t>
            </w:r>
            <w:r w:rsidR="00DD697C" w:rsidRPr="00BC3772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="00CB3AB6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ที่ใช้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Client) 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กับ</w:t>
            </w:r>
            <w:proofErr w:type="spellStart"/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เซิ</w:t>
            </w:r>
            <w:r w:rsidR="00A6325B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ร์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ฟเวอร์</w:t>
            </w:r>
            <w:proofErr w:type="spellEnd"/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(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</w:rPr>
              <w:t>Server)</w:t>
            </w:r>
            <w:r w:rsidR="00CB3AB6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ของผู้พัฒนา แต่ยังอยู่ในขอบเขต</w:t>
            </w:r>
            <w:r w:rsidR="00CB3AB6" w:rsidRPr="00DD69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</w:t>
            </w:r>
            <w:r w:rsidR="00CB3AB6" w:rsidRPr="008A5EC8">
              <w:rPr>
                <w:rFonts w:ascii="TH SarabunPSK" w:hAnsi="TH SarabunPSK" w:cs="TH SarabunPSK"/>
                <w:sz w:val="32"/>
                <w:szCs w:val="32"/>
                <w:cs/>
              </w:rPr>
              <w:t>ถูกกำหนดไว้</w:t>
            </w:r>
          </w:p>
        </w:tc>
      </w:tr>
      <w:tr w:rsidR="00CB3AB6" w:rsidRPr="009E271F" w14:paraId="24BF17F4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5517CE40" w:rsidR="00CB3AB6" w:rsidRPr="00BC3772" w:rsidRDefault="006C7E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1A4F356B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409E6E3" w:rsidR="00CB3AB6" w:rsidRPr="00836A11" w:rsidRDefault="00CE447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</w:t>
            </w:r>
            <w:r w:rsidR="00FE4524"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E4524"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CB3AB6" w:rsidRPr="009E271F" w14:paraId="56913F13" w14:textId="77777777" w:rsidTr="00585EF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7F48DEC0" w:rsidR="00CB3AB6" w:rsidRPr="00836A11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DOCX,CSV</w:t>
            </w:r>
            <w:proofErr w:type="gramEnd"/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,JSON</w:t>
            </w:r>
          </w:p>
        </w:tc>
      </w:tr>
      <w:tr w:rsidR="00CB3AB6" w:rsidRPr="009E271F" w14:paraId="4B4B1EE9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158A1F6" w:rsidR="00CB3AB6" w:rsidRPr="00836A11" w:rsidRDefault="00FE45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944BB6"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="00CE4470"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CB3AB6" w:rsidRPr="009E271F" w14:paraId="592646C0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9740A6B" w:rsidR="00CB3AB6" w:rsidRPr="00836A11" w:rsidRDefault="006C7E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</w:t>
            </w:r>
            <w:r w:rsidR="00CE4470"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CB3AB6" w:rsidRPr="009E271F" w14:paraId="16BD71E5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ไฟล์ชุด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5AEB4CAF" w:rsidR="00CB3AB6" w:rsidRPr="00836A11" w:rsidRDefault="00CE447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836A11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CB3AB6" w:rsidRPr="009E271F" w14:paraId="0D5E36D2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E63D2C" w:rsidR="00CB3AB6" w:rsidRPr="00836A11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37BA7C81" w14:textId="77777777" w:rsidTr="00585EF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5080D1AC" w:rsidR="00CB3AB6" w:rsidRPr="00836A11" w:rsidRDefault="00277D8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36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CB3AB6" w:rsidRPr="009E271F" w14:paraId="3B572650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9C57A9B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2923A68C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7FD59EF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</w:tbl>
    <w:p w14:paraId="5CC0DCAA" w14:textId="789AF3C8" w:rsidR="00836A11" w:rsidRPr="009E271F" w:rsidRDefault="00836A11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836A11" w:rsidRPr="009E271F" w:rsidSect="00836A11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B657" w14:textId="77777777" w:rsidR="00331D53" w:rsidRDefault="00331D53" w:rsidP="000A2ED7">
      <w:pPr>
        <w:spacing w:after="0" w:line="240" w:lineRule="auto"/>
      </w:pPr>
      <w:r>
        <w:separator/>
      </w:r>
    </w:p>
  </w:endnote>
  <w:endnote w:type="continuationSeparator" w:id="0">
    <w:p w14:paraId="45DB482B" w14:textId="77777777" w:rsidR="00331D53" w:rsidRDefault="00331D53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8A5EC8" w:rsidRPr="004427F9" w:rsidRDefault="008A5EC8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1E7C" w14:textId="77777777" w:rsidR="00331D53" w:rsidRDefault="00331D53" w:rsidP="000A2ED7">
      <w:pPr>
        <w:spacing w:after="0" w:line="240" w:lineRule="auto"/>
      </w:pPr>
      <w:r>
        <w:separator/>
      </w:r>
    </w:p>
  </w:footnote>
  <w:footnote w:type="continuationSeparator" w:id="0">
    <w:p w14:paraId="4A7FC7F9" w14:textId="77777777" w:rsidR="00331D53" w:rsidRDefault="00331D53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5B3962F6" w:rsidR="008A5EC8" w:rsidRPr="000A2ED7" w:rsidRDefault="008A5EC8" w:rsidP="000A2ED7">
    <w:pPr>
      <w:pStyle w:val="Header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7572">
    <w:abstractNumId w:val="0"/>
  </w:num>
  <w:num w:numId="2" w16cid:durableId="106163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1F40"/>
    <w:rsid w:val="00010D36"/>
    <w:rsid w:val="0002670B"/>
    <w:rsid w:val="00043D09"/>
    <w:rsid w:val="000779EF"/>
    <w:rsid w:val="00080A77"/>
    <w:rsid w:val="00090B47"/>
    <w:rsid w:val="000A24A3"/>
    <w:rsid w:val="000A2ED7"/>
    <w:rsid w:val="000C7CC0"/>
    <w:rsid w:val="000D05FF"/>
    <w:rsid w:val="000D1BFC"/>
    <w:rsid w:val="000D713F"/>
    <w:rsid w:val="001045BC"/>
    <w:rsid w:val="00122628"/>
    <w:rsid w:val="0014442D"/>
    <w:rsid w:val="001751CC"/>
    <w:rsid w:val="00180247"/>
    <w:rsid w:val="001F4F73"/>
    <w:rsid w:val="00211D08"/>
    <w:rsid w:val="00213ADB"/>
    <w:rsid w:val="00231CE2"/>
    <w:rsid w:val="002542E7"/>
    <w:rsid w:val="00264BA1"/>
    <w:rsid w:val="00267213"/>
    <w:rsid w:val="0027260E"/>
    <w:rsid w:val="002728E1"/>
    <w:rsid w:val="00277D83"/>
    <w:rsid w:val="00295B65"/>
    <w:rsid w:val="002A0AA6"/>
    <w:rsid w:val="002A0D13"/>
    <w:rsid w:val="002E5593"/>
    <w:rsid w:val="0031787D"/>
    <w:rsid w:val="00331D53"/>
    <w:rsid w:val="00342573"/>
    <w:rsid w:val="003570A1"/>
    <w:rsid w:val="0039311B"/>
    <w:rsid w:val="003B06B4"/>
    <w:rsid w:val="003B0DA4"/>
    <w:rsid w:val="003B74EF"/>
    <w:rsid w:val="003C12B0"/>
    <w:rsid w:val="003E71AE"/>
    <w:rsid w:val="0044149E"/>
    <w:rsid w:val="004522CB"/>
    <w:rsid w:val="00467FB6"/>
    <w:rsid w:val="004774FE"/>
    <w:rsid w:val="00480365"/>
    <w:rsid w:val="004828FB"/>
    <w:rsid w:val="004A0A0E"/>
    <w:rsid w:val="004B29A3"/>
    <w:rsid w:val="004F5E2C"/>
    <w:rsid w:val="00577E30"/>
    <w:rsid w:val="00585EFA"/>
    <w:rsid w:val="005B03D9"/>
    <w:rsid w:val="005E3120"/>
    <w:rsid w:val="005F5A4F"/>
    <w:rsid w:val="00604C0F"/>
    <w:rsid w:val="00610880"/>
    <w:rsid w:val="00671EBD"/>
    <w:rsid w:val="006878D5"/>
    <w:rsid w:val="006A1431"/>
    <w:rsid w:val="006B16FF"/>
    <w:rsid w:val="006B5BDB"/>
    <w:rsid w:val="006C0A76"/>
    <w:rsid w:val="006C2584"/>
    <w:rsid w:val="006C7EB9"/>
    <w:rsid w:val="006D2174"/>
    <w:rsid w:val="006E00CE"/>
    <w:rsid w:val="006E4D90"/>
    <w:rsid w:val="006F1C08"/>
    <w:rsid w:val="00710CA1"/>
    <w:rsid w:val="0071462F"/>
    <w:rsid w:val="007224B1"/>
    <w:rsid w:val="00736077"/>
    <w:rsid w:val="0076392A"/>
    <w:rsid w:val="00781BBD"/>
    <w:rsid w:val="0079320C"/>
    <w:rsid w:val="007A087D"/>
    <w:rsid w:val="00836A11"/>
    <w:rsid w:val="00855A1F"/>
    <w:rsid w:val="00870505"/>
    <w:rsid w:val="00875CD0"/>
    <w:rsid w:val="00893E8C"/>
    <w:rsid w:val="008A5EC8"/>
    <w:rsid w:val="008C33EC"/>
    <w:rsid w:val="008E393A"/>
    <w:rsid w:val="008E4877"/>
    <w:rsid w:val="0090616F"/>
    <w:rsid w:val="00914C9C"/>
    <w:rsid w:val="00916924"/>
    <w:rsid w:val="00916A0E"/>
    <w:rsid w:val="00921464"/>
    <w:rsid w:val="00923F55"/>
    <w:rsid w:val="00944BB6"/>
    <w:rsid w:val="009456F1"/>
    <w:rsid w:val="009B3D89"/>
    <w:rsid w:val="009D2520"/>
    <w:rsid w:val="009E125D"/>
    <w:rsid w:val="009E271F"/>
    <w:rsid w:val="009F42EF"/>
    <w:rsid w:val="00A030FB"/>
    <w:rsid w:val="00A367F8"/>
    <w:rsid w:val="00A36EA4"/>
    <w:rsid w:val="00A6325B"/>
    <w:rsid w:val="00A706BB"/>
    <w:rsid w:val="00A76D5F"/>
    <w:rsid w:val="00AB41D5"/>
    <w:rsid w:val="00AC258F"/>
    <w:rsid w:val="00AE3DDD"/>
    <w:rsid w:val="00B03013"/>
    <w:rsid w:val="00B16905"/>
    <w:rsid w:val="00B369D0"/>
    <w:rsid w:val="00B474D4"/>
    <w:rsid w:val="00B97BBA"/>
    <w:rsid w:val="00BA151C"/>
    <w:rsid w:val="00BC3772"/>
    <w:rsid w:val="00C02302"/>
    <w:rsid w:val="00C050F1"/>
    <w:rsid w:val="00C05F08"/>
    <w:rsid w:val="00C13D70"/>
    <w:rsid w:val="00C434B4"/>
    <w:rsid w:val="00C60DD9"/>
    <w:rsid w:val="00C61ABF"/>
    <w:rsid w:val="00C717F0"/>
    <w:rsid w:val="00C8473D"/>
    <w:rsid w:val="00C87E26"/>
    <w:rsid w:val="00CB3AB6"/>
    <w:rsid w:val="00CD220E"/>
    <w:rsid w:val="00CE4470"/>
    <w:rsid w:val="00CF07FA"/>
    <w:rsid w:val="00D14009"/>
    <w:rsid w:val="00D63BCD"/>
    <w:rsid w:val="00D82AC6"/>
    <w:rsid w:val="00DA6933"/>
    <w:rsid w:val="00DC2ACD"/>
    <w:rsid w:val="00DD697C"/>
    <w:rsid w:val="00DE5E83"/>
    <w:rsid w:val="00DE6FA5"/>
    <w:rsid w:val="00E0759E"/>
    <w:rsid w:val="00E90B51"/>
    <w:rsid w:val="00E9353C"/>
    <w:rsid w:val="00E960EC"/>
    <w:rsid w:val="00EA6233"/>
    <w:rsid w:val="00EC61AF"/>
    <w:rsid w:val="00EC65EE"/>
    <w:rsid w:val="00ED46BF"/>
    <w:rsid w:val="00EE1DF9"/>
    <w:rsid w:val="00EE1E43"/>
    <w:rsid w:val="00EE75FE"/>
    <w:rsid w:val="00F076FA"/>
    <w:rsid w:val="00F12405"/>
    <w:rsid w:val="00F26E17"/>
    <w:rsid w:val="00F375E0"/>
    <w:rsid w:val="00F53A27"/>
    <w:rsid w:val="00F62210"/>
    <w:rsid w:val="00FD6BC3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902E-8D30-4BF6-8434-F023DA22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นันทวัฒน์ จองคำ</cp:lastModifiedBy>
  <cp:revision>2</cp:revision>
  <cp:lastPrinted>2023-10-09T10:12:00Z</cp:lastPrinted>
  <dcterms:created xsi:type="dcterms:W3CDTF">2025-01-29T09:10:00Z</dcterms:created>
  <dcterms:modified xsi:type="dcterms:W3CDTF">2025-01-29T09:10:00Z</dcterms:modified>
</cp:coreProperties>
</file>